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BA" w:rsidRPr="0087678C" w:rsidRDefault="005226FF">
      <w:pPr>
        <w:rPr>
          <w:rFonts w:ascii="仿宋" w:eastAsia="仿宋" w:hAnsi="仿宋" w:cs="仿宋"/>
          <w:b/>
          <w:bCs/>
          <w:color w:val="FF0000"/>
          <w:sz w:val="28"/>
          <w:szCs w:val="28"/>
        </w:rPr>
      </w:pPr>
      <w:r w:rsidRPr="0087678C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附件：《</w:t>
      </w:r>
      <w:r w:rsidR="007C11BC" w:rsidRPr="0087678C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中国南方电网有限责任公司公文处理工作应用手册</w:t>
      </w:r>
      <w:r w:rsidRPr="0087678C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》征订单</w:t>
      </w:r>
    </w:p>
    <w:p w:rsidR="007E6ABA" w:rsidRPr="0087678C" w:rsidRDefault="005226FF" w:rsidP="00202DDD">
      <w:pPr>
        <w:widowControl/>
        <w:snapToGrid w:val="0"/>
        <w:spacing w:afterLines="50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 w:rsidRPr="0087678C">
        <w:rPr>
          <w:rFonts w:ascii="宋体" w:eastAsia="宋体" w:hAnsi="宋体" w:hint="eastAsia"/>
          <w:b/>
          <w:color w:val="FF0000"/>
          <w:sz w:val="36"/>
          <w:szCs w:val="36"/>
        </w:rPr>
        <w:t>征订单</w:t>
      </w:r>
    </w:p>
    <w:p w:rsidR="00BB104F" w:rsidRPr="00BB104F" w:rsidRDefault="00BB104F" w:rsidP="00202DDD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</w:rPr>
      </w:pPr>
      <w:r w:rsidRPr="00BB104F">
        <w:rPr>
          <w:rFonts w:ascii="宋体" w:eastAsia="宋体" w:hAnsi="宋体"/>
          <w:color w:val="000000"/>
          <w:sz w:val="24"/>
        </w:rPr>
        <w:t>为强化公文处理人员的基础知识，梳理公文办理流程，不断提高相关人员专业管理水平，中国南方电网公司董事会工作部历时两年，组织编制了这本书，全书对处理基础知识、流程规则、常见问题进行了论述，将繁杂的公文处理规则精简浓缩，最终以简单的图表形式展示出来，旨在帮助大家较快</w:t>
      </w:r>
      <w:r w:rsidR="00E360C4">
        <w:rPr>
          <w:rFonts w:ascii="宋体" w:eastAsia="宋体" w:hAnsi="宋体"/>
          <w:color w:val="000000"/>
          <w:sz w:val="24"/>
        </w:rPr>
        <w:t>地掌握相关知识和技巧，准确</w:t>
      </w:r>
      <w:r w:rsidRPr="00BB104F">
        <w:rPr>
          <w:rFonts w:ascii="宋体" w:eastAsia="宋体" w:hAnsi="宋体"/>
          <w:color w:val="000000"/>
          <w:sz w:val="24"/>
        </w:rPr>
        <w:t>处理公文，提高日常工作质量和水平。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4493"/>
        <w:gridCol w:w="983"/>
        <w:gridCol w:w="936"/>
        <w:gridCol w:w="910"/>
      </w:tblGrid>
      <w:tr w:rsidR="007E6ABA" w:rsidTr="00DB6C80">
        <w:trPr>
          <w:trHeight w:val="567"/>
        </w:trPr>
        <w:tc>
          <w:tcPr>
            <w:tcW w:w="704" w:type="pct"/>
            <w:shd w:val="clear" w:color="auto" w:fill="auto"/>
            <w:vAlign w:val="center"/>
          </w:tcPr>
          <w:p w:rsidR="007E6ABA" w:rsidRDefault="005226FF" w:rsidP="00DB6C8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b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szCs w:val="21"/>
              </w:rPr>
              <w:t>单位名称：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7E6ABA" w:rsidRDefault="007E6ABA" w:rsidP="00DB6C8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b/>
                <w:color w:val="000000"/>
                <w:szCs w:val="21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7E6ABA" w:rsidRDefault="005226FF" w:rsidP="00DB6C8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b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szCs w:val="21"/>
              </w:rPr>
              <w:t>联系人：</w:t>
            </w:r>
          </w:p>
        </w:tc>
        <w:tc>
          <w:tcPr>
            <w:tcW w:w="1083" w:type="pct"/>
            <w:gridSpan w:val="2"/>
            <w:shd w:val="clear" w:color="auto" w:fill="auto"/>
            <w:vAlign w:val="center"/>
          </w:tcPr>
          <w:p w:rsidR="007E6ABA" w:rsidRDefault="007E6ABA" w:rsidP="00DB6C8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b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7E6ABA" w:rsidTr="00DB6C80">
        <w:trPr>
          <w:trHeight w:val="567"/>
        </w:trPr>
        <w:tc>
          <w:tcPr>
            <w:tcW w:w="704" w:type="pct"/>
            <w:shd w:val="clear" w:color="auto" w:fill="auto"/>
            <w:vAlign w:val="center"/>
          </w:tcPr>
          <w:p w:rsidR="007E6ABA" w:rsidRDefault="005226FF" w:rsidP="00DB6C8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b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szCs w:val="21"/>
              </w:rPr>
              <w:t>联系地址：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7E6ABA" w:rsidRDefault="007E6ABA" w:rsidP="00DB6C8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b/>
                <w:color w:val="000000"/>
                <w:szCs w:val="21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7E6ABA" w:rsidRDefault="005226FF" w:rsidP="00DB6C8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b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szCs w:val="21"/>
              </w:rPr>
              <w:t>电  话:</w:t>
            </w:r>
          </w:p>
        </w:tc>
        <w:tc>
          <w:tcPr>
            <w:tcW w:w="1083" w:type="pct"/>
            <w:gridSpan w:val="2"/>
            <w:shd w:val="clear" w:color="auto" w:fill="auto"/>
            <w:vAlign w:val="center"/>
          </w:tcPr>
          <w:p w:rsidR="007E6ABA" w:rsidRDefault="007E6ABA" w:rsidP="00DB6C8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b/>
                <w:color w:val="000000"/>
                <w:szCs w:val="21"/>
              </w:rPr>
            </w:pPr>
          </w:p>
        </w:tc>
      </w:tr>
      <w:tr w:rsidR="007E6ABA" w:rsidTr="00DB6C80">
        <w:trPr>
          <w:trHeight w:val="567"/>
        </w:trPr>
        <w:tc>
          <w:tcPr>
            <w:tcW w:w="704" w:type="pct"/>
            <w:shd w:val="clear" w:color="auto" w:fill="auto"/>
            <w:vAlign w:val="center"/>
          </w:tcPr>
          <w:p w:rsidR="007E6ABA" w:rsidRDefault="005226FF" w:rsidP="00DB6C8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电子邮箱：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7E6ABA" w:rsidRDefault="007E6ABA" w:rsidP="00DB6C8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7E6ABA" w:rsidRDefault="005226FF" w:rsidP="00DB6C8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微  信：</w:t>
            </w:r>
          </w:p>
        </w:tc>
        <w:tc>
          <w:tcPr>
            <w:tcW w:w="1083" w:type="pct"/>
            <w:gridSpan w:val="2"/>
            <w:shd w:val="clear" w:color="auto" w:fill="auto"/>
            <w:vAlign w:val="center"/>
          </w:tcPr>
          <w:p w:rsidR="007E6ABA" w:rsidRDefault="007E6ABA" w:rsidP="00DB6C8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</w:tr>
      <w:tr w:rsidR="007E6ABA" w:rsidTr="00DB6C80">
        <w:trPr>
          <w:trHeight w:val="567"/>
        </w:trPr>
        <w:tc>
          <w:tcPr>
            <w:tcW w:w="704" w:type="pct"/>
            <w:shd w:val="clear" w:color="auto" w:fill="auto"/>
            <w:vAlign w:val="center"/>
          </w:tcPr>
          <w:p w:rsidR="007E6ABA" w:rsidRDefault="005226FF" w:rsidP="00DB6C8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7E6ABA" w:rsidRDefault="005226FF" w:rsidP="00DB6C8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书      名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E6ABA" w:rsidRDefault="005226FF" w:rsidP="00DB6C8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单  价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E6ABA" w:rsidRDefault="005226FF" w:rsidP="00DB6C8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订 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7E6ABA" w:rsidRDefault="005226FF" w:rsidP="00DB6C80">
            <w:pPr>
              <w:widowControl/>
              <w:snapToGri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Cs w:val="21"/>
              </w:rPr>
              <w:t>金 额</w:t>
            </w:r>
          </w:p>
        </w:tc>
      </w:tr>
      <w:tr w:rsidR="007E6ABA" w:rsidTr="00862E40">
        <w:trPr>
          <w:trHeight w:val="838"/>
        </w:trPr>
        <w:tc>
          <w:tcPr>
            <w:tcW w:w="704" w:type="pct"/>
            <w:shd w:val="clear" w:color="auto" w:fill="auto"/>
            <w:vAlign w:val="center"/>
          </w:tcPr>
          <w:p w:rsidR="007E6ABA" w:rsidRPr="006241DE" w:rsidRDefault="005226FF">
            <w:pPr>
              <w:spacing w:line="240" w:lineRule="atLeast"/>
              <w:jc w:val="center"/>
              <w:rPr>
                <w:rFonts w:ascii="新宋体" w:eastAsia="新宋体" w:hAnsi="新宋体" w:cs="新宋体"/>
                <w:b/>
                <w:szCs w:val="21"/>
              </w:rPr>
            </w:pPr>
            <w:r w:rsidRPr="006241DE">
              <w:rPr>
                <w:rFonts w:ascii="新宋体" w:eastAsia="新宋体" w:hAnsi="新宋体" w:cs="新宋体" w:hint="eastAsia"/>
                <w:b/>
                <w:szCs w:val="21"/>
              </w:rPr>
              <w:t>1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7E6ABA" w:rsidRPr="004D084D" w:rsidRDefault="004D084D">
            <w:pPr>
              <w:widowControl/>
              <w:snapToGrid w:val="0"/>
              <w:spacing w:line="240" w:lineRule="atLeast"/>
              <w:rPr>
                <w:rFonts w:ascii="新宋体" w:eastAsia="新宋体" w:hAnsi="新宋体" w:cs="新宋体"/>
                <w:sz w:val="24"/>
              </w:rPr>
            </w:pPr>
            <w:r w:rsidRPr="004D084D">
              <w:rPr>
                <w:rFonts w:ascii="仿宋" w:eastAsia="仿宋" w:hAnsi="仿宋" w:cs="仿宋" w:hint="eastAsia"/>
                <w:b/>
                <w:bCs/>
                <w:sz w:val="24"/>
              </w:rPr>
              <w:t>中国南方电网有限责任公司公文处理工作应用手册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E6ABA" w:rsidRPr="004D084D" w:rsidRDefault="004D084D">
            <w:pPr>
              <w:widowControl/>
              <w:snapToGrid w:val="0"/>
              <w:spacing w:line="240" w:lineRule="atLeast"/>
              <w:jc w:val="center"/>
              <w:rPr>
                <w:rFonts w:ascii="新宋体" w:eastAsia="新宋体" w:hAnsi="新宋体" w:cs="新宋体"/>
                <w:b/>
                <w:sz w:val="24"/>
              </w:rPr>
            </w:pPr>
            <w:r w:rsidRPr="004D084D">
              <w:rPr>
                <w:rFonts w:ascii="新宋体" w:eastAsia="新宋体" w:hAnsi="新宋体" w:cs="新宋体" w:hint="eastAsia"/>
                <w:b/>
                <w:sz w:val="24"/>
              </w:rPr>
              <w:t>28.00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E6ABA" w:rsidRPr="004D084D" w:rsidRDefault="007E6ABA">
            <w:pPr>
              <w:widowControl/>
              <w:snapToGrid w:val="0"/>
              <w:spacing w:line="240" w:lineRule="atLeast"/>
              <w:jc w:val="center"/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7E6ABA" w:rsidRDefault="007E6ABA">
            <w:pPr>
              <w:widowControl/>
              <w:snapToGrid w:val="0"/>
              <w:spacing w:line="240" w:lineRule="atLeast"/>
              <w:jc w:val="center"/>
              <w:rPr>
                <w:rFonts w:ascii="新宋体" w:eastAsia="新宋体" w:hAnsi="新宋体" w:cs="新宋体"/>
                <w:b/>
                <w:bCs/>
                <w:szCs w:val="21"/>
              </w:rPr>
            </w:pPr>
          </w:p>
        </w:tc>
      </w:tr>
      <w:tr w:rsidR="007E6ABA" w:rsidTr="00862E40">
        <w:trPr>
          <w:trHeight w:val="695"/>
        </w:trPr>
        <w:tc>
          <w:tcPr>
            <w:tcW w:w="4466" w:type="pct"/>
            <w:gridSpan w:val="4"/>
            <w:shd w:val="clear" w:color="auto" w:fill="auto"/>
            <w:vAlign w:val="center"/>
          </w:tcPr>
          <w:p w:rsidR="007E6ABA" w:rsidRPr="008C6500" w:rsidRDefault="005226FF" w:rsidP="008C6500">
            <w:pPr>
              <w:widowControl/>
              <w:snapToGrid w:val="0"/>
              <w:spacing w:line="240" w:lineRule="atLeast"/>
              <w:rPr>
                <w:rFonts w:ascii="新宋体" w:eastAsia="新宋体" w:hAnsi="新宋体" w:cs="新宋体"/>
                <w:b/>
                <w:color w:val="000000"/>
                <w:sz w:val="28"/>
                <w:szCs w:val="28"/>
              </w:rPr>
            </w:pPr>
            <w:r w:rsidRPr="008C6500">
              <w:rPr>
                <w:rFonts w:ascii="新宋体" w:eastAsia="新宋体" w:hAnsi="新宋体" w:cs="新宋体" w:hint="eastAsia"/>
                <w:b/>
                <w:color w:val="000000"/>
                <w:sz w:val="28"/>
                <w:szCs w:val="28"/>
              </w:rPr>
              <w:t>总金额：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7E6ABA" w:rsidRDefault="007E6ABA">
            <w:pPr>
              <w:widowControl/>
              <w:snapToGrid w:val="0"/>
              <w:spacing w:line="240" w:lineRule="atLeast"/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</w:tr>
    </w:tbl>
    <w:p w:rsidR="007E6ABA" w:rsidRDefault="007E6ABA">
      <w:pPr>
        <w:widowControl/>
        <w:spacing w:line="320" w:lineRule="exact"/>
        <w:jc w:val="left"/>
        <w:rPr>
          <w:rFonts w:ascii="宋体" w:eastAsia="宋体" w:hAnsi="宋体"/>
          <w:color w:val="000000"/>
          <w:szCs w:val="21"/>
        </w:rPr>
      </w:pPr>
    </w:p>
    <w:p w:rsidR="007E6ABA" w:rsidRDefault="005226FF">
      <w:pPr>
        <w:widowControl/>
        <w:jc w:val="left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联系人：周亚明、高国端</w:t>
      </w:r>
      <w:r w:rsidR="00202DDD">
        <w:rPr>
          <w:rFonts w:ascii="宋体" w:eastAsia="宋体" w:hAnsi="宋体" w:hint="eastAsia"/>
          <w:color w:val="000000"/>
          <w:sz w:val="24"/>
        </w:rPr>
        <w:t xml:space="preserve">  </w:t>
      </w:r>
      <w:r>
        <w:rPr>
          <w:rFonts w:ascii="宋体" w:eastAsia="宋体" w:hAnsi="宋体" w:hint="eastAsia"/>
          <w:color w:val="000000"/>
          <w:sz w:val="24"/>
        </w:rPr>
        <w:t>电话：</w:t>
      </w:r>
      <w:r>
        <w:rPr>
          <w:rFonts w:ascii="宋体" w:eastAsia="宋体" w:hAnsi="宋体"/>
          <w:color w:val="000000"/>
          <w:sz w:val="24"/>
        </w:rPr>
        <w:t>020-3761999</w:t>
      </w:r>
      <w:r>
        <w:rPr>
          <w:rFonts w:ascii="宋体" w:eastAsia="宋体" w:hAnsi="宋体" w:hint="eastAsia"/>
          <w:color w:val="000000"/>
          <w:sz w:val="24"/>
        </w:rPr>
        <w:t>7、37619993</w:t>
      </w:r>
    </w:p>
    <w:p w:rsidR="007E6ABA" w:rsidRDefault="005226FF">
      <w:pPr>
        <w:widowControl/>
        <w:spacing w:line="360" w:lineRule="auto"/>
        <w:jc w:val="left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微信服务号：13822282103</w:t>
      </w:r>
      <w:r>
        <w:rPr>
          <w:rFonts w:ascii="宋体" w:eastAsia="宋体" w:hAnsi="宋体" w:cs="宋体" w:hint="eastAsia"/>
          <w:color w:val="000000"/>
          <w:sz w:val="24"/>
        </w:rPr>
        <w:t>邮箱：</w:t>
      </w:r>
      <w:hyperlink r:id="rId7" w:history="1">
        <w:r>
          <w:rPr>
            <w:rStyle w:val="a5"/>
            <w:rFonts w:ascii="宋体" w:eastAsia="宋体" w:hAnsi="宋体"/>
            <w:sz w:val="24"/>
          </w:rPr>
          <w:t>csgbook@163.com</w:t>
        </w:r>
      </w:hyperlink>
    </w:p>
    <w:p w:rsidR="007E6ABA" w:rsidRDefault="005226FF">
      <w:pPr>
        <w:widowControl/>
        <w:spacing w:line="360" w:lineRule="auto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收款单位：广东新网电文化传播有限公司</w:t>
      </w:r>
    </w:p>
    <w:p w:rsidR="007E6ABA" w:rsidRDefault="005226FF">
      <w:pPr>
        <w:widowControl/>
        <w:spacing w:line="360" w:lineRule="auto"/>
        <w:jc w:val="left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开户行：中国农业银行广州汇景新城支行  </w:t>
      </w:r>
    </w:p>
    <w:p w:rsidR="007E6ABA" w:rsidRDefault="005226FF">
      <w:pPr>
        <w:widowControl/>
        <w:spacing w:line="360" w:lineRule="auto"/>
        <w:jc w:val="left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银行帐号：</w:t>
      </w:r>
      <w:r>
        <w:rPr>
          <w:rFonts w:ascii="宋体" w:eastAsia="宋体" w:hAnsi="宋体"/>
          <w:color w:val="000000"/>
          <w:sz w:val="24"/>
        </w:rPr>
        <w:t>4405 6801 0400 04024</w:t>
      </w:r>
    </w:p>
    <w:p w:rsidR="007E6ABA" w:rsidRDefault="007E6ABA">
      <w:pPr>
        <w:rPr>
          <w:rFonts w:ascii="仿宋" w:eastAsia="仿宋" w:hAnsi="仿宋" w:cs="仿宋"/>
          <w:sz w:val="28"/>
          <w:szCs w:val="28"/>
        </w:rPr>
      </w:pPr>
    </w:p>
    <w:p w:rsidR="007E6ABA" w:rsidRDefault="007E6ABA"/>
    <w:sectPr w:rsidR="007E6ABA" w:rsidSect="007E6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CEB" w:rsidRDefault="00FF7CEB" w:rsidP="007E6ABA">
      <w:r>
        <w:separator/>
      </w:r>
    </w:p>
  </w:endnote>
  <w:endnote w:type="continuationSeparator" w:id="1">
    <w:p w:rsidR="00FF7CEB" w:rsidRDefault="00FF7CEB" w:rsidP="007E6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CEB" w:rsidRDefault="00FF7CEB" w:rsidP="007E6ABA">
      <w:r>
        <w:separator/>
      </w:r>
    </w:p>
  </w:footnote>
  <w:footnote w:type="continuationSeparator" w:id="1">
    <w:p w:rsidR="00FF7CEB" w:rsidRDefault="00FF7CEB" w:rsidP="007E6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FA5418"/>
    <w:rsid w:val="00022644"/>
    <w:rsid w:val="00202DDD"/>
    <w:rsid w:val="003819CB"/>
    <w:rsid w:val="003D2D29"/>
    <w:rsid w:val="004D084D"/>
    <w:rsid w:val="005226FF"/>
    <w:rsid w:val="006241DE"/>
    <w:rsid w:val="00797004"/>
    <w:rsid w:val="007C11BC"/>
    <w:rsid w:val="007E6ABA"/>
    <w:rsid w:val="00830979"/>
    <w:rsid w:val="00862E40"/>
    <w:rsid w:val="0087678C"/>
    <w:rsid w:val="008C6500"/>
    <w:rsid w:val="008F6A26"/>
    <w:rsid w:val="009E76A5"/>
    <w:rsid w:val="00B10555"/>
    <w:rsid w:val="00B5690A"/>
    <w:rsid w:val="00BB104F"/>
    <w:rsid w:val="00CB49A2"/>
    <w:rsid w:val="00D545CC"/>
    <w:rsid w:val="00DB6C80"/>
    <w:rsid w:val="00E360C4"/>
    <w:rsid w:val="00FF7CEB"/>
    <w:rsid w:val="39FA5418"/>
    <w:rsid w:val="67BB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A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E6A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E6A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7E6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gbook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柯玮玮GDXWD</dc:creator>
  <cp:lastModifiedBy>USER</cp:lastModifiedBy>
  <cp:revision>102</cp:revision>
  <dcterms:created xsi:type="dcterms:W3CDTF">2020-03-16T06:33:00Z</dcterms:created>
  <dcterms:modified xsi:type="dcterms:W3CDTF">2020-03-16T07:00:00Z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